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F24732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F2435">
        <w:rPr>
          <w:rFonts w:ascii="Times New Roman" w:hAnsi="Times New Roman" w:cs="Times New Roman"/>
          <w:b/>
          <w:sz w:val="24"/>
          <w:szCs w:val="24"/>
          <w:lang w:val="ru-RU"/>
        </w:rPr>
        <w:t>901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F7470B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A2D6E" w:rsidRPr="00833E5F" w:rsidRDefault="00CA2D6E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0258F5">
        <w:rPr>
          <w:rFonts w:ascii="Times New Roman" w:hAnsi="Times New Roman" w:cs="Times New Roman"/>
          <w:sz w:val="24"/>
          <w:szCs w:val="24"/>
        </w:rPr>
        <w:t>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0258F5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7F2435">
        <w:rPr>
          <w:rFonts w:ascii="Times New Roman" w:hAnsi="Times New Roman" w:cs="Times New Roman"/>
          <w:sz w:val="24"/>
          <w:szCs w:val="24"/>
        </w:rPr>
        <w:t>586/594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6775F">
        <w:rPr>
          <w:rFonts w:ascii="Times New Roman" w:hAnsi="Times New Roman" w:cs="Times New Roman"/>
          <w:sz w:val="24"/>
          <w:szCs w:val="24"/>
        </w:rPr>
        <w:t>член на КЗК г-</w:t>
      </w:r>
      <w:r w:rsidR="007F2435">
        <w:rPr>
          <w:rFonts w:ascii="Times New Roman" w:hAnsi="Times New Roman" w:cs="Times New Roman"/>
          <w:sz w:val="24"/>
          <w:szCs w:val="24"/>
        </w:rPr>
        <w:t>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7F24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F2435" w:rsidRPr="00486896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7F2435" w:rsidRPr="00486896">
        <w:rPr>
          <w:rStyle w:val="outputtext"/>
          <w:rFonts w:ascii="Times New Roman" w:hAnsi="Times New Roman"/>
          <w:sz w:val="24"/>
          <w:szCs w:val="24"/>
        </w:rPr>
        <w:t>Брокс</w:t>
      </w:r>
      <w:proofErr w:type="spellEnd"/>
      <w:r w:rsidR="007F2435" w:rsidRPr="00486896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590CCD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А. </w:t>
      </w:r>
    </w:p>
    <w:p w:rsidR="001344DE" w:rsidRDefault="001344DE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7F2435" w:rsidRPr="00486896">
        <w:rPr>
          <w:rFonts w:ascii="Times New Roman" w:hAnsi="Times New Roman"/>
          <w:sz w:val="24"/>
          <w:szCs w:val="24"/>
          <w:lang w:eastAsia="bg-BG"/>
        </w:rPr>
        <w:t xml:space="preserve">Консорциум „Чистота Пазарджик“ ДЗЗД </w:t>
      </w:r>
      <w:r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590CCD">
        <w:rPr>
          <w:rFonts w:ascii="Times New Roman" w:hAnsi="Times New Roman" w:cs="Times New Roman"/>
          <w:color w:val="000000" w:themeColor="text1"/>
          <w:sz w:val="24"/>
          <w:szCs w:val="24"/>
        </w:rPr>
        <w:t>Я.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7F2435" w:rsidRDefault="001344DE" w:rsidP="00590CCD">
      <w:pPr>
        <w:spacing w:after="0" w:line="264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7F2435" w:rsidRPr="00486896">
        <w:rPr>
          <w:rFonts w:ascii="Times New Roman" w:hAnsi="Times New Roman"/>
          <w:sz w:val="24"/>
          <w:szCs w:val="24"/>
          <w:lang w:eastAsia="bg-BG"/>
        </w:rPr>
        <w:t>Кмет на</w:t>
      </w:r>
      <w:r w:rsidR="007F2435" w:rsidRPr="00486896">
        <w:rPr>
          <w:sz w:val="24"/>
          <w:szCs w:val="24"/>
        </w:rPr>
        <w:t xml:space="preserve"> </w:t>
      </w:r>
      <w:r w:rsidR="007F2435" w:rsidRPr="00486896">
        <w:rPr>
          <w:rFonts w:ascii="Times New Roman" w:hAnsi="Times New Roman"/>
          <w:sz w:val="24"/>
          <w:szCs w:val="24"/>
          <w:lang w:eastAsia="bg-BG"/>
        </w:rPr>
        <w:t xml:space="preserve">община Пазарджик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590CCD">
        <w:rPr>
          <w:rFonts w:ascii="Times New Roman" w:hAnsi="Times New Roman" w:cs="Times New Roman"/>
          <w:color w:val="000000" w:themeColor="text1"/>
          <w:sz w:val="24"/>
          <w:szCs w:val="24"/>
        </w:rPr>
        <w:t>адв. П. С.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590C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90CCD" w:rsidRPr="00833E5F" w:rsidRDefault="00590CCD" w:rsidP="00590CC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90CCD" w:rsidRPr="00833E5F" w:rsidRDefault="00590CCD" w:rsidP="00590CCD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590CCD" w:rsidRPr="00833E5F" w:rsidRDefault="00590CCD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590CCD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П. С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590C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90CCD" w:rsidRPr="00833E5F" w:rsidRDefault="00590CCD" w:rsidP="00590CC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90CCD" w:rsidRPr="00833E5F" w:rsidRDefault="00590CCD" w:rsidP="00590CC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590CCD" w:rsidRPr="00833E5F" w:rsidRDefault="00590CCD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590CCD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П. С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590C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CA2D6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>- Поддържам</w:t>
      </w:r>
      <w:r w:rsidR="00CA2D6E">
        <w:rPr>
          <w:rFonts w:ascii="Times New Roman" w:hAnsi="Times New Roman" w:cs="Times New Roman"/>
          <w:sz w:val="24"/>
          <w:szCs w:val="24"/>
        </w:rPr>
        <w:t>е</w:t>
      </w:r>
      <w:r w:rsidR="00825D60"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CA2D6E" w:rsidRDefault="00CA2D6E" w:rsidP="00CA2D6E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90CCD" w:rsidRPr="00833E5F" w:rsidRDefault="00590CCD" w:rsidP="00590CC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A2D6E" w:rsidRDefault="00590CCD" w:rsidP="00590CCD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</w:t>
      </w:r>
      <w:r w:rsidR="00CA2D6E">
        <w:rPr>
          <w:rFonts w:ascii="Times New Roman" w:hAnsi="Times New Roman"/>
          <w:sz w:val="24"/>
          <w:szCs w:val="24"/>
        </w:rPr>
        <w:t>И аз п</w:t>
      </w:r>
      <w:r w:rsidRPr="00833E5F">
        <w:rPr>
          <w:rFonts w:ascii="Times New Roman" w:hAnsi="Times New Roman"/>
          <w:sz w:val="24"/>
          <w:szCs w:val="24"/>
        </w:rPr>
        <w:t xml:space="preserve">оддържам </w:t>
      </w:r>
      <w:r w:rsidR="00CA2D6E">
        <w:rPr>
          <w:rFonts w:ascii="Times New Roman" w:hAnsi="Times New Roman"/>
          <w:sz w:val="24"/>
          <w:szCs w:val="24"/>
        </w:rPr>
        <w:t>депозира</w:t>
      </w:r>
      <w:r w:rsidRPr="00833E5F">
        <w:rPr>
          <w:rFonts w:ascii="Times New Roman" w:hAnsi="Times New Roman"/>
          <w:sz w:val="24"/>
          <w:szCs w:val="24"/>
        </w:rPr>
        <w:t>ната жалба</w:t>
      </w:r>
      <w:r w:rsidR="00CA2D6E">
        <w:rPr>
          <w:rFonts w:ascii="Times New Roman" w:hAnsi="Times New Roman"/>
          <w:sz w:val="24"/>
          <w:szCs w:val="24"/>
        </w:rPr>
        <w:t>.</w:t>
      </w:r>
    </w:p>
    <w:p w:rsidR="00590CCD" w:rsidRPr="00833E5F" w:rsidRDefault="00590CCD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590CCD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П. С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D27466" w:rsidRDefault="00833E5F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</w:t>
      </w:r>
      <w:r w:rsidR="00CA2D6E">
        <w:rPr>
          <w:rFonts w:ascii="Times New Roman" w:hAnsi="Times New Roman" w:cs="Times New Roman"/>
          <w:sz w:val="24"/>
          <w:szCs w:val="24"/>
        </w:rPr>
        <w:t xml:space="preserve"> двете </w:t>
      </w:r>
      <w:r w:rsidR="00D27466">
        <w:rPr>
          <w:rFonts w:ascii="Times New Roman" w:hAnsi="Times New Roman" w:cs="Times New Roman"/>
          <w:sz w:val="24"/>
          <w:szCs w:val="24"/>
        </w:rPr>
        <w:t>жа</w:t>
      </w:r>
      <w:r w:rsidRPr="00833E5F">
        <w:rPr>
          <w:rFonts w:ascii="Times New Roman" w:hAnsi="Times New Roman" w:cs="Times New Roman"/>
          <w:sz w:val="24"/>
          <w:szCs w:val="24"/>
        </w:rPr>
        <w:t>лб</w:t>
      </w:r>
      <w:r w:rsidR="00D27466">
        <w:rPr>
          <w:rFonts w:ascii="Times New Roman" w:hAnsi="Times New Roman" w:cs="Times New Roman"/>
          <w:sz w:val="24"/>
          <w:szCs w:val="24"/>
        </w:rPr>
        <w:t>и</w:t>
      </w:r>
      <w:r w:rsidRPr="00833E5F">
        <w:rPr>
          <w:rFonts w:ascii="Times New Roman" w:hAnsi="Times New Roman" w:cs="Times New Roman"/>
          <w:sz w:val="24"/>
          <w:szCs w:val="24"/>
        </w:rPr>
        <w:t>.</w:t>
      </w:r>
      <w:r w:rsidR="00D27466">
        <w:rPr>
          <w:rFonts w:ascii="Times New Roman" w:hAnsi="Times New Roman" w:cs="Times New Roman"/>
          <w:sz w:val="24"/>
          <w:szCs w:val="24"/>
        </w:rPr>
        <w:t xml:space="preserve"> </w:t>
      </w:r>
      <w:r w:rsidR="00825D60" w:rsidRPr="00825D60">
        <w:rPr>
          <w:rFonts w:ascii="Times New Roman" w:hAnsi="Times New Roman" w:cs="Times New Roman"/>
          <w:sz w:val="24"/>
          <w:szCs w:val="24"/>
        </w:rPr>
        <w:t>Поддържам становищ</w:t>
      </w:r>
      <w:r w:rsidR="00D27466">
        <w:rPr>
          <w:rFonts w:ascii="Times New Roman" w:hAnsi="Times New Roman" w:cs="Times New Roman"/>
          <w:sz w:val="24"/>
          <w:szCs w:val="24"/>
        </w:rPr>
        <w:t>ата</w:t>
      </w:r>
      <w:r w:rsidR="00825D60" w:rsidRPr="00825D60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590CCD">
        <w:rPr>
          <w:rFonts w:ascii="Times New Roman" w:hAnsi="Times New Roman" w:cs="Times New Roman"/>
          <w:sz w:val="24"/>
          <w:szCs w:val="24"/>
        </w:rPr>
        <w:t>Н</w:t>
      </w:r>
      <w:r w:rsidRPr="00825D60">
        <w:rPr>
          <w:rFonts w:ascii="Times New Roman" w:hAnsi="Times New Roman" w:cs="Times New Roman"/>
          <w:sz w:val="24"/>
          <w:szCs w:val="24"/>
        </w:rPr>
        <w:t>. А.:</w:t>
      </w:r>
    </w:p>
    <w:p w:rsidR="00BE54FD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моля </w:t>
      </w:r>
      <w:r w:rsidR="00D27466">
        <w:rPr>
          <w:rFonts w:ascii="Times New Roman" w:hAnsi="Times New Roman" w:cs="Times New Roman"/>
          <w:sz w:val="24"/>
          <w:szCs w:val="24"/>
        </w:rPr>
        <w:t xml:space="preserve">по изложените </w:t>
      </w:r>
      <w:r w:rsidR="00034A84">
        <w:rPr>
          <w:rFonts w:ascii="Times New Roman" w:hAnsi="Times New Roman" w:cs="Times New Roman"/>
          <w:sz w:val="24"/>
          <w:szCs w:val="24"/>
        </w:rPr>
        <w:t xml:space="preserve">съображения, подробни, да отмените </w:t>
      </w:r>
      <w:r w:rsidR="00034A84" w:rsidRPr="00034A84">
        <w:rPr>
          <w:rFonts w:ascii="Times New Roman" w:hAnsi="Times New Roman" w:cs="Times New Roman"/>
          <w:sz w:val="24"/>
          <w:szCs w:val="24"/>
        </w:rPr>
        <w:t>обжалваното решение</w:t>
      </w:r>
      <w:r w:rsidR="00034A84">
        <w:rPr>
          <w:rFonts w:ascii="Times New Roman" w:hAnsi="Times New Roman" w:cs="Times New Roman"/>
          <w:sz w:val="24"/>
          <w:szCs w:val="24"/>
        </w:rPr>
        <w:t xml:space="preserve">, </w:t>
      </w:r>
      <w:r w:rsidR="00034A84" w:rsidRPr="00034A84">
        <w:rPr>
          <w:rFonts w:ascii="Times New Roman" w:hAnsi="Times New Roman" w:cs="Times New Roman"/>
          <w:sz w:val="24"/>
          <w:szCs w:val="24"/>
        </w:rPr>
        <w:t xml:space="preserve">като неправилно </w:t>
      </w:r>
      <w:r w:rsidR="00034A84">
        <w:rPr>
          <w:rFonts w:ascii="Times New Roman" w:hAnsi="Times New Roman" w:cs="Times New Roman"/>
          <w:sz w:val="24"/>
          <w:szCs w:val="24"/>
        </w:rPr>
        <w:t>и</w:t>
      </w:r>
      <w:r w:rsidR="00034A84" w:rsidRPr="00034A84">
        <w:rPr>
          <w:rFonts w:ascii="Times New Roman" w:hAnsi="Times New Roman" w:cs="Times New Roman"/>
          <w:sz w:val="24"/>
          <w:szCs w:val="24"/>
        </w:rPr>
        <w:t xml:space="preserve"> незако</w:t>
      </w:r>
      <w:r w:rsidR="00034A84">
        <w:rPr>
          <w:rFonts w:ascii="Times New Roman" w:hAnsi="Times New Roman" w:cs="Times New Roman"/>
          <w:sz w:val="24"/>
          <w:szCs w:val="24"/>
        </w:rPr>
        <w:t>н</w:t>
      </w:r>
      <w:r w:rsidR="00034A84" w:rsidRPr="00034A84">
        <w:rPr>
          <w:rFonts w:ascii="Times New Roman" w:hAnsi="Times New Roman" w:cs="Times New Roman"/>
          <w:sz w:val="24"/>
          <w:szCs w:val="24"/>
        </w:rPr>
        <w:t>о</w:t>
      </w:r>
      <w:r w:rsidR="00034A84">
        <w:rPr>
          <w:rFonts w:ascii="Times New Roman" w:hAnsi="Times New Roman" w:cs="Times New Roman"/>
          <w:sz w:val="24"/>
          <w:szCs w:val="24"/>
        </w:rPr>
        <w:t>с</w:t>
      </w:r>
      <w:r w:rsidR="00034A84" w:rsidRPr="00034A84">
        <w:rPr>
          <w:rFonts w:ascii="Times New Roman" w:hAnsi="Times New Roman" w:cs="Times New Roman"/>
          <w:sz w:val="24"/>
          <w:szCs w:val="24"/>
        </w:rPr>
        <w:t>ъобразно</w:t>
      </w:r>
      <w:r w:rsidR="00034A84">
        <w:rPr>
          <w:rFonts w:ascii="Times New Roman" w:hAnsi="Times New Roman" w:cs="Times New Roman"/>
          <w:sz w:val="24"/>
          <w:szCs w:val="24"/>
        </w:rPr>
        <w:t xml:space="preserve">, </w:t>
      </w:r>
      <w:r w:rsidR="00034A84" w:rsidRPr="00034A84">
        <w:rPr>
          <w:rFonts w:ascii="Times New Roman" w:hAnsi="Times New Roman" w:cs="Times New Roman"/>
          <w:sz w:val="24"/>
          <w:szCs w:val="24"/>
        </w:rPr>
        <w:t>същото противоречи на закона</w:t>
      </w:r>
      <w:r w:rsidR="00034A84">
        <w:rPr>
          <w:rFonts w:ascii="Times New Roman" w:hAnsi="Times New Roman" w:cs="Times New Roman"/>
          <w:sz w:val="24"/>
          <w:szCs w:val="24"/>
        </w:rPr>
        <w:t>,</w:t>
      </w:r>
      <w:r w:rsidR="00034A84" w:rsidRPr="00034A84">
        <w:rPr>
          <w:rFonts w:ascii="Times New Roman" w:hAnsi="Times New Roman" w:cs="Times New Roman"/>
          <w:sz w:val="24"/>
          <w:szCs w:val="24"/>
        </w:rPr>
        <w:t xml:space="preserve"> не са мотивирани категорично претенциите на общината в решението</w:t>
      </w:r>
      <w:r w:rsidR="00034A84">
        <w:rPr>
          <w:rFonts w:ascii="Times New Roman" w:hAnsi="Times New Roman" w:cs="Times New Roman"/>
          <w:sz w:val="24"/>
          <w:szCs w:val="24"/>
        </w:rPr>
        <w:t>,</w:t>
      </w:r>
      <w:r w:rsidR="00034A84" w:rsidRPr="00034A84">
        <w:rPr>
          <w:rFonts w:ascii="Times New Roman" w:hAnsi="Times New Roman" w:cs="Times New Roman"/>
          <w:sz w:val="24"/>
          <w:szCs w:val="24"/>
        </w:rPr>
        <w:t xml:space="preserve"> че с</w:t>
      </w:r>
      <w:r w:rsidR="00034A84">
        <w:rPr>
          <w:rFonts w:ascii="Times New Roman" w:hAnsi="Times New Roman" w:cs="Times New Roman"/>
          <w:sz w:val="24"/>
          <w:szCs w:val="24"/>
        </w:rPr>
        <w:t>а</w:t>
      </w:r>
      <w:r w:rsidR="00034A84" w:rsidRPr="00034A84">
        <w:rPr>
          <w:rFonts w:ascii="Times New Roman" w:hAnsi="Times New Roman" w:cs="Times New Roman"/>
          <w:sz w:val="24"/>
          <w:szCs w:val="24"/>
        </w:rPr>
        <w:t xml:space="preserve"> настъпили съществени обстоятелства, които водят до прекратяване на преписката</w:t>
      </w:r>
      <w:r w:rsidR="00034A84">
        <w:rPr>
          <w:rFonts w:ascii="Times New Roman" w:hAnsi="Times New Roman" w:cs="Times New Roman"/>
          <w:sz w:val="24"/>
          <w:szCs w:val="24"/>
        </w:rPr>
        <w:t>,</w:t>
      </w:r>
      <w:r w:rsidR="00034A84" w:rsidRPr="00034A84">
        <w:rPr>
          <w:rFonts w:ascii="Times New Roman" w:hAnsi="Times New Roman" w:cs="Times New Roman"/>
          <w:sz w:val="24"/>
          <w:szCs w:val="24"/>
        </w:rPr>
        <w:t xml:space="preserve"> такива не с</w:t>
      </w:r>
      <w:r w:rsidR="00034A84">
        <w:rPr>
          <w:rFonts w:ascii="Times New Roman" w:hAnsi="Times New Roman" w:cs="Times New Roman"/>
          <w:sz w:val="24"/>
          <w:szCs w:val="24"/>
        </w:rPr>
        <w:t>а</w:t>
      </w:r>
      <w:r w:rsidR="00034A84" w:rsidRPr="00034A84">
        <w:rPr>
          <w:rFonts w:ascii="Times New Roman" w:hAnsi="Times New Roman" w:cs="Times New Roman"/>
          <w:sz w:val="24"/>
          <w:szCs w:val="24"/>
        </w:rPr>
        <w:t xml:space="preserve"> обсъд</w:t>
      </w:r>
      <w:r w:rsidR="00034A84">
        <w:rPr>
          <w:rFonts w:ascii="Times New Roman" w:hAnsi="Times New Roman" w:cs="Times New Roman"/>
          <w:sz w:val="24"/>
          <w:szCs w:val="24"/>
        </w:rPr>
        <w:t>е</w:t>
      </w:r>
      <w:r w:rsidR="00034A84" w:rsidRPr="00034A84">
        <w:rPr>
          <w:rFonts w:ascii="Times New Roman" w:hAnsi="Times New Roman" w:cs="Times New Roman"/>
          <w:sz w:val="24"/>
          <w:szCs w:val="24"/>
        </w:rPr>
        <w:t>ни</w:t>
      </w:r>
      <w:r w:rsidR="00BE54FD">
        <w:rPr>
          <w:rFonts w:ascii="Times New Roman" w:hAnsi="Times New Roman" w:cs="Times New Roman"/>
          <w:sz w:val="24"/>
          <w:szCs w:val="24"/>
        </w:rPr>
        <w:t>,</w:t>
      </w:r>
      <w:r w:rsidR="00034A84" w:rsidRPr="00034A84">
        <w:rPr>
          <w:rFonts w:ascii="Times New Roman" w:hAnsi="Times New Roman" w:cs="Times New Roman"/>
          <w:sz w:val="24"/>
          <w:szCs w:val="24"/>
        </w:rPr>
        <w:t xml:space="preserve"> а и това</w:t>
      </w:r>
      <w:r w:rsidR="00BE54FD">
        <w:rPr>
          <w:rFonts w:ascii="Times New Roman" w:hAnsi="Times New Roman" w:cs="Times New Roman"/>
          <w:sz w:val="24"/>
          <w:szCs w:val="24"/>
        </w:rPr>
        <w:t>,</w:t>
      </w:r>
      <w:r w:rsidR="00034A84" w:rsidRPr="00034A84">
        <w:rPr>
          <w:rFonts w:ascii="Times New Roman" w:hAnsi="Times New Roman" w:cs="Times New Roman"/>
          <w:sz w:val="24"/>
          <w:szCs w:val="24"/>
        </w:rPr>
        <w:t xml:space="preserve"> което е посочено</w:t>
      </w:r>
      <w:r w:rsidR="00BE54FD">
        <w:rPr>
          <w:rFonts w:ascii="Times New Roman" w:hAnsi="Times New Roman" w:cs="Times New Roman"/>
          <w:sz w:val="24"/>
          <w:szCs w:val="24"/>
        </w:rPr>
        <w:t>,</w:t>
      </w:r>
      <w:r w:rsidR="00034A84" w:rsidRPr="00034A84">
        <w:rPr>
          <w:rFonts w:ascii="Times New Roman" w:hAnsi="Times New Roman" w:cs="Times New Roman"/>
          <w:sz w:val="24"/>
          <w:szCs w:val="24"/>
        </w:rPr>
        <w:t xml:space="preserve"> като основание за прекратяване на преписката</w:t>
      </w:r>
      <w:r w:rsidR="00BE54FD">
        <w:rPr>
          <w:rFonts w:ascii="Times New Roman" w:hAnsi="Times New Roman" w:cs="Times New Roman"/>
          <w:sz w:val="24"/>
          <w:szCs w:val="24"/>
        </w:rPr>
        <w:t>,</w:t>
      </w:r>
      <w:r w:rsidR="00034A84" w:rsidRPr="00034A84">
        <w:rPr>
          <w:rFonts w:ascii="Times New Roman" w:hAnsi="Times New Roman" w:cs="Times New Roman"/>
          <w:sz w:val="24"/>
          <w:szCs w:val="24"/>
        </w:rPr>
        <w:t xml:space="preserve"> с</w:t>
      </w:r>
      <w:r w:rsidR="00BE54FD">
        <w:rPr>
          <w:rFonts w:ascii="Times New Roman" w:hAnsi="Times New Roman" w:cs="Times New Roman"/>
          <w:sz w:val="24"/>
          <w:szCs w:val="24"/>
        </w:rPr>
        <w:t>а</w:t>
      </w:r>
      <w:r w:rsidR="00034A84" w:rsidRPr="00034A84">
        <w:rPr>
          <w:rFonts w:ascii="Times New Roman" w:hAnsi="Times New Roman" w:cs="Times New Roman"/>
          <w:sz w:val="24"/>
          <w:szCs w:val="24"/>
        </w:rPr>
        <w:t xml:space="preserve"> изложени неверни обстоятелства</w:t>
      </w:r>
      <w:r w:rsidR="00BE54FD">
        <w:rPr>
          <w:rFonts w:ascii="Times New Roman" w:hAnsi="Times New Roman" w:cs="Times New Roman"/>
          <w:sz w:val="24"/>
          <w:szCs w:val="24"/>
        </w:rPr>
        <w:t>,</w:t>
      </w:r>
      <w:r w:rsidR="00034A84" w:rsidRPr="00034A84">
        <w:rPr>
          <w:rFonts w:ascii="Times New Roman" w:hAnsi="Times New Roman" w:cs="Times New Roman"/>
          <w:sz w:val="24"/>
          <w:szCs w:val="24"/>
        </w:rPr>
        <w:t xml:space="preserve"> с оглед на което мо</w:t>
      </w:r>
      <w:r w:rsidR="00BE54FD">
        <w:rPr>
          <w:rFonts w:ascii="Times New Roman" w:hAnsi="Times New Roman" w:cs="Times New Roman"/>
          <w:sz w:val="24"/>
          <w:szCs w:val="24"/>
        </w:rPr>
        <w:t>л</w:t>
      </w:r>
      <w:r w:rsidR="00675EFD">
        <w:rPr>
          <w:rFonts w:ascii="Times New Roman" w:hAnsi="Times New Roman" w:cs="Times New Roman"/>
          <w:sz w:val="24"/>
          <w:szCs w:val="24"/>
        </w:rPr>
        <w:t>я</w:t>
      </w:r>
      <w:r w:rsidR="00034A84" w:rsidRPr="00034A84">
        <w:rPr>
          <w:rFonts w:ascii="Times New Roman" w:hAnsi="Times New Roman" w:cs="Times New Roman"/>
          <w:sz w:val="24"/>
          <w:szCs w:val="24"/>
        </w:rPr>
        <w:t xml:space="preserve"> </w:t>
      </w:r>
      <w:r w:rsidR="00BE54FD">
        <w:rPr>
          <w:rFonts w:ascii="Times New Roman" w:hAnsi="Times New Roman" w:cs="Times New Roman"/>
          <w:sz w:val="24"/>
          <w:szCs w:val="24"/>
        </w:rPr>
        <w:t xml:space="preserve">да </w:t>
      </w:r>
      <w:r w:rsidR="00034A84" w:rsidRPr="00034A84">
        <w:rPr>
          <w:rFonts w:ascii="Times New Roman" w:hAnsi="Times New Roman" w:cs="Times New Roman"/>
          <w:sz w:val="24"/>
          <w:szCs w:val="24"/>
        </w:rPr>
        <w:t>уважите жалбата</w:t>
      </w:r>
      <w:r w:rsidR="00BE54FD">
        <w:rPr>
          <w:rFonts w:ascii="Times New Roman" w:hAnsi="Times New Roman" w:cs="Times New Roman"/>
          <w:sz w:val="24"/>
          <w:szCs w:val="24"/>
        </w:rPr>
        <w:t>,</w:t>
      </w:r>
      <w:r w:rsidR="00034A84" w:rsidRPr="00034A84">
        <w:rPr>
          <w:rFonts w:ascii="Times New Roman" w:hAnsi="Times New Roman" w:cs="Times New Roman"/>
          <w:sz w:val="24"/>
          <w:szCs w:val="24"/>
        </w:rPr>
        <w:t xml:space="preserve"> да отмените обжалването решение и да върнете преписката обратно на кмета на община Пазарджик за довършване на поръчка</w:t>
      </w:r>
      <w:r w:rsidR="00BE54FD">
        <w:rPr>
          <w:rFonts w:ascii="Times New Roman" w:hAnsi="Times New Roman" w:cs="Times New Roman"/>
          <w:sz w:val="24"/>
          <w:szCs w:val="24"/>
        </w:rPr>
        <w:t>т</w:t>
      </w:r>
      <w:r w:rsidR="00034A84" w:rsidRPr="00034A84">
        <w:rPr>
          <w:rFonts w:ascii="Times New Roman" w:hAnsi="Times New Roman" w:cs="Times New Roman"/>
          <w:sz w:val="24"/>
          <w:szCs w:val="24"/>
        </w:rPr>
        <w:t>а</w:t>
      </w:r>
      <w:r w:rsidR="00BE54FD">
        <w:rPr>
          <w:rFonts w:ascii="Times New Roman" w:hAnsi="Times New Roman" w:cs="Times New Roman"/>
          <w:sz w:val="24"/>
          <w:szCs w:val="24"/>
        </w:rPr>
        <w:t>,</w:t>
      </w:r>
      <w:r w:rsidR="00034A84" w:rsidRPr="00034A84">
        <w:rPr>
          <w:rFonts w:ascii="Times New Roman" w:hAnsi="Times New Roman" w:cs="Times New Roman"/>
          <w:sz w:val="24"/>
          <w:szCs w:val="24"/>
        </w:rPr>
        <w:t xml:space="preserve"> съгласно решението на Върховния </w:t>
      </w:r>
      <w:r w:rsidR="00BE54FD">
        <w:rPr>
          <w:rFonts w:ascii="Times New Roman" w:hAnsi="Times New Roman" w:cs="Times New Roman"/>
          <w:sz w:val="24"/>
          <w:szCs w:val="24"/>
        </w:rPr>
        <w:t>а</w:t>
      </w:r>
      <w:r w:rsidR="00034A84" w:rsidRPr="00034A84">
        <w:rPr>
          <w:rFonts w:ascii="Times New Roman" w:hAnsi="Times New Roman" w:cs="Times New Roman"/>
          <w:sz w:val="24"/>
          <w:szCs w:val="24"/>
        </w:rPr>
        <w:t>дминистративен съд и претен</w:t>
      </w:r>
      <w:r w:rsidR="00BE54FD">
        <w:rPr>
          <w:rFonts w:ascii="Times New Roman" w:hAnsi="Times New Roman" w:cs="Times New Roman"/>
          <w:sz w:val="24"/>
          <w:szCs w:val="24"/>
        </w:rPr>
        <w:t>д</w:t>
      </w:r>
      <w:r w:rsidR="00034A84" w:rsidRPr="00034A84">
        <w:rPr>
          <w:rFonts w:ascii="Times New Roman" w:hAnsi="Times New Roman" w:cs="Times New Roman"/>
          <w:sz w:val="24"/>
          <w:szCs w:val="24"/>
        </w:rPr>
        <w:t>ирам разноски</w:t>
      </w:r>
      <w:r w:rsidR="00BE54FD">
        <w:rPr>
          <w:rFonts w:ascii="Times New Roman" w:hAnsi="Times New Roman" w:cs="Times New Roman"/>
          <w:sz w:val="24"/>
          <w:szCs w:val="24"/>
        </w:rPr>
        <w:t>,</w:t>
      </w:r>
      <w:r w:rsidR="00034A84" w:rsidRPr="00034A84">
        <w:rPr>
          <w:rFonts w:ascii="Times New Roman" w:hAnsi="Times New Roman" w:cs="Times New Roman"/>
          <w:sz w:val="24"/>
          <w:szCs w:val="24"/>
        </w:rPr>
        <w:t xml:space="preserve"> съгласно списъка с разноски за адвокатски хонорар и внесена държавна такса. </w:t>
      </w:r>
      <w:r w:rsidR="002608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0CCD" w:rsidRPr="00825D60" w:rsidRDefault="00590CCD" w:rsidP="00590CC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Я. С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675EFD" w:rsidRDefault="00590CCD" w:rsidP="00590CC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675EFD" w:rsidRPr="00675EFD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675EFD">
        <w:rPr>
          <w:rFonts w:ascii="Times New Roman" w:hAnsi="Times New Roman" w:cs="Times New Roman"/>
          <w:sz w:val="24"/>
          <w:szCs w:val="24"/>
        </w:rPr>
        <w:t>,</w:t>
      </w:r>
      <w:r w:rsidR="00675EFD" w:rsidRPr="00675EFD">
        <w:rPr>
          <w:rFonts w:ascii="Times New Roman" w:hAnsi="Times New Roman" w:cs="Times New Roman"/>
          <w:sz w:val="24"/>
          <w:szCs w:val="24"/>
        </w:rPr>
        <w:t xml:space="preserve"> уважаеми ч</w:t>
      </w:r>
      <w:r w:rsidR="00675EFD">
        <w:rPr>
          <w:rFonts w:ascii="Times New Roman" w:hAnsi="Times New Roman" w:cs="Times New Roman"/>
          <w:sz w:val="24"/>
          <w:szCs w:val="24"/>
        </w:rPr>
        <w:t>ленов</w:t>
      </w:r>
      <w:r w:rsidR="00675EFD" w:rsidRPr="00675EFD">
        <w:rPr>
          <w:rFonts w:ascii="Times New Roman" w:hAnsi="Times New Roman" w:cs="Times New Roman"/>
          <w:sz w:val="24"/>
          <w:szCs w:val="24"/>
        </w:rPr>
        <w:t>е на комисията</w:t>
      </w:r>
      <w:r w:rsidR="00675EFD">
        <w:rPr>
          <w:rFonts w:ascii="Times New Roman" w:hAnsi="Times New Roman" w:cs="Times New Roman"/>
          <w:sz w:val="24"/>
          <w:szCs w:val="24"/>
        </w:rPr>
        <w:t>,</w:t>
      </w:r>
      <w:r w:rsidR="00675EFD" w:rsidRPr="00675EFD">
        <w:rPr>
          <w:rFonts w:ascii="Times New Roman" w:hAnsi="Times New Roman" w:cs="Times New Roman"/>
          <w:sz w:val="24"/>
          <w:szCs w:val="24"/>
        </w:rPr>
        <w:t xml:space="preserve"> моля да отмените обжалването решение на кмета на община Пазарджик по подробно изложени в жалбата </w:t>
      </w:r>
      <w:r w:rsidR="00675EFD">
        <w:rPr>
          <w:rFonts w:ascii="Times New Roman" w:hAnsi="Times New Roman" w:cs="Times New Roman"/>
          <w:sz w:val="24"/>
          <w:szCs w:val="24"/>
        </w:rPr>
        <w:t>н</w:t>
      </w:r>
      <w:r w:rsidR="00675EFD" w:rsidRPr="00675EFD">
        <w:rPr>
          <w:rFonts w:ascii="Times New Roman" w:hAnsi="Times New Roman" w:cs="Times New Roman"/>
          <w:sz w:val="24"/>
          <w:szCs w:val="24"/>
        </w:rPr>
        <w:t>и съображения</w:t>
      </w:r>
      <w:r w:rsidR="00675EFD">
        <w:rPr>
          <w:rFonts w:ascii="Times New Roman" w:hAnsi="Times New Roman" w:cs="Times New Roman"/>
          <w:sz w:val="24"/>
          <w:szCs w:val="24"/>
        </w:rPr>
        <w:t>. П</w:t>
      </w:r>
      <w:r w:rsidR="00675EFD" w:rsidRPr="00675EFD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675EFD">
        <w:rPr>
          <w:rFonts w:ascii="Times New Roman" w:hAnsi="Times New Roman" w:cs="Times New Roman"/>
          <w:sz w:val="24"/>
          <w:szCs w:val="24"/>
        </w:rPr>
        <w:t>,</w:t>
      </w:r>
      <w:r w:rsidR="00675EFD" w:rsidRPr="00675EFD">
        <w:rPr>
          <w:rFonts w:ascii="Times New Roman" w:hAnsi="Times New Roman" w:cs="Times New Roman"/>
          <w:sz w:val="24"/>
          <w:szCs w:val="24"/>
        </w:rPr>
        <w:t xml:space="preserve"> за което представям списък по</w:t>
      </w:r>
      <w:r w:rsidR="00675EFD">
        <w:rPr>
          <w:rFonts w:ascii="Times New Roman" w:hAnsi="Times New Roman" w:cs="Times New Roman"/>
          <w:sz w:val="24"/>
          <w:szCs w:val="24"/>
        </w:rPr>
        <w:t xml:space="preserve"> </w:t>
      </w:r>
      <w:r w:rsidR="00675EFD" w:rsidRPr="00675EFD">
        <w:rPr>
          <w:rFonts w:ascii="Times New Roman" w:hAnsi="Times New Roman" w:cs="Times New Roman"/>
          <w:sz w:val="24"/>
          <w:szCs w:val="24"/>
        </w:rPr>
        <w:t>ч</w:t>
      </w:r>
      <w:r w:rsidR="00675EFD">
        <w:rPr>
          <w:rFonts w:ascii="Times New Roman" w:hAnsi="Times New Roman" w:cs="Times New Roman"/>
          <w:sz w:val="24"/>
          <w:szCs w:val="24"/>
        </w:rPr>
        <w:t>л.</w:t>
      </w:r>
      <w:r w:rsidR="00675EFD" w:rsidRPr="00675EFD">
        <w:rPr>
          <w:rFonts w:ascii="Times New Roman" w:hAnsi="Times New Roman" w:cs="Times New Roman"/>
          <w:sz w:val="24"/>
          <w:szCs w:val="24"/>
        </w:rPr>
        <w:t xml:space="preserve"> на 80 от ГПК ведно доказателство за тяхното извършване.</w:t>
      </w:r>
    </w:p>
    <w:p w:rsidR="00590CCD" w:rsidRDefault="00590CCD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590CCD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П. С</w:t>
      </w:r>
      <w:r w:rsidR="00685FEB">
        <w:rPr>
          <w:rFonts w:ascii="Times New Roman" w:hAnsi="Times New Roman" w:cs="Times New Roman"/>
          <w:sz w:val="24"/>
          <w:szCs w:val="24"/>
        </w:rPr>
        <w:t>.:</w:t>
      </w: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75EFD" w:rsidRPr="00675EFD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членове</w:t>
      </w:r>
      <w:r w:rsidR="00675EFD">
        <w:rPr>
          <w:rFonts w:ascii="Times New Roman" w:hAnsi="Times New Roman" w:cs="Times New Roman"/>
          <w:sz w:val="24"/>
          <w:szCs w:val="24"/>
        </w:rPr>
        <w:t>,</w:t>
      </w:r>
      <w:r w:rsidR="00675EFD" w:rsidRPr="00675EFD">
        <w:rPr>
          <w:rFonts w:ascii="Times New Roman" w:hAnsi="Times New Roman" w:cs="Times New Roman"/>
          <w:sz w:val="24"/>
          <w:szCs w:val="24"/>
        </w:rPr>
        <w:t xml:space="preserve"> моля да потвърдите решението на кмета на община Пазарджик като правилно и законосъобразно</w:t>
      </w:r>
      <w:r w:rsidR="00675EFD">
        <w:rPr>
          <w:rFonts w:ascii="Times New Roman" w:hAnsi="Times New Roman" w:cs="Times New Roman"/>
          <w:sz w:val="24"/>
          <w:szCs w:val="24"/>
        </w:rPr>
        <w:t>. П</w:t>
      </w:r>
      <w:r w:rsidR="00675EFD" w:rsidRPr="00675EFD">
        <w:rPr>
          <w:rFonts w:ascii="Times New Roman" w:hAnsi="Times New Roman" w:cs="Times New Roman"/>
          <w:sz w:val="24"/>
          <w:szCs w:val="24"/>
        </w:rPr>
        <w:t>одробни доводи сме изложили в двете представени от нас становища на всяка една от жалбите</w:t>
      </w:r>
      <w:r w:rsidR="00675EFD">
        <w:rPr>
          <w:rFonts w:ascii="Times New Roman" w:hAnsi="Times New Roman" w:cs="Times New Roman"/>
          <w:sz w:val="24"/>
          <w:szCs w:val="24"/>
        </w:rPr>
        <w:t>,</w:t>
      </w:r>
      <w:r w:rsidR="00675EFD" w:rsidRPr="00675EFD">
        <w:rPr>
          <w:rFonts w:ascii="Times New Roman" w:hAnsi="Times New Roman" w:cs="Times New Roman"/>
          <w:sz w:val="24"/>
          <w:szCs w:val="24"/>
        </w:rPr>
        <w:t xml:space="preserve"> моля да ни присъдите разноски</w:t>
      </w:r>
      <w:r w:rsidR="00675EFD">
        <w:rPr>
          <w:rFonts w:ascii="Times New Roman" w:hAnsi="Times New Roman" w:cs="Times New Roman"/>
          <w:sz w:val="24"/>
          <w:szCs w:val="24"/>
        </w:rPr>
        <w:t>,</w:t>
      </w:r>
      <w:r w:rsidR="00675EFD" w:rsidRPr="00675EFD">
        <w:rPr>
          <w:rFonts w:ascii="Times New Roman" w:hAnsi="Times New Roman" w:cs="Times New Roman"/>
          <w:sz w:val="24"/>
          <w:szCs w:val="24"/>
        </w:rPr>
        <w:t xml:space="preserve"> за което представяме списък ведно с доказателства.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925" w:rsidRDefault="00576925">
      <w:pPr>
        <w:spacing w:after="0" w:line="240" w:lineRule="auto"/>
      </w:pPr>
      <w:r>
        <w:separator/>
      </w:r>
    </w:p>
  </w:endnote>
  <w:endnote w:type="continuationSeparator" w:id="0">
    <w:p w:rsidR="00576925" w:rsidRDefault="00576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5EF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576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925" w:rsidRDefault="00576925">
      <w:pPr>
        <w:spacing w:after="0" w:line="240" w:lineRule="auto"/>
      </w:pPr>
      <w:r>
        <w:separator/>
      </w:r>
    </w:p>
  </w:footnote>
  <w:footnote w:type="continuationSeparator" w:id="0">
    <w:p w:rsidR="00576925" w:rsidRDefault="005769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8F5"/>
    <w:rsid w:val="00034A84"/>
    <w:rsid w:val="000D273E"/>
    <w:rsid w:val="00116C5D"/>
    <w:rsid w:val="001258CE"/>
    <w:rsid w:val="001344DE"/>
    <w:rsid w:val="001617EA"/>
    <w:rsid w:val="00166847"/>
    <w:rsid w:val="001A4CC6"/>
    <w:rsid w:val="001E31DF"/>
    <w:rsid w:val="001E6719"/>
    <w:rsid w:val="00260511"/>
    <w:rsid w:val="00260856"/>
    <w:rsid w:val="00266B4D"/>
    <w:rsid w:val="0029603B"/>
    <w:rsid w:val="002E23F7"/>
    <w:rsid w:val="002E4B34"/>
    <w:rsid w:val="003040CD"/>
    <w:rsid w:val="00315E16"/>
    <w:rsid w:val="00331116"/>
    <w:rsid w:val="00354C95"/>
    <w:rsid w:val="003842C6"/>
    <w:rsid w:val="003869BF"/>
    <w:rsid w:val="003D2A39"/>
    <w:rsid w:val="003E7662"/>
    <w:rsid w:val="00510FE3"/>
    <w:rsid w:val="00512A4F"/>
    <w:rsid w:val="00565CA1"/>
    <w:rsid w:val="00576925"/>
    <w:rsid w:val="00590CCD"/>
    <w:rsid w:val="005D5870"/>
    <w:rsid w:val="005E1BE2"/>
    <w:rsid w:val="005E2C5E"/>
    <w:rsid w:val="00653A33"/>
    <w:rsid w:val="00662EE1"/>
    <w:rsid w:val="00675EFD"/>
    <w:rsid w:val="00685FEB"/>
    <w:rsid w:val="006B6356"/>
    <w:rsid w:val="007133AE"/>
    <w:rsid w:val="007164EC"/>
    <w:rsid w:val="00731567"/>
    <w:rsid w:val="007724C2"/>
    <w:rsid w:val="007916CD"/>
    <w:rsid w:val="007F2435"/>
    <w:rsid w:val="007F3DE0"/>
    <w:rsid w:val="00825D60"/>
    <w:rsid w:val="00833E5F"/>
    <w:rsid w:val="00866425"/>
    <w:rsid w:val="008E40E7"/>
    <w:rsid w:val="0091128A"/>
    <w:rsid w:val="009B25EE"/>
    <w:rsid w:val="009C5D59"/>
    <w:rsid w:val="00A77BF2"/>
    <w:rsid w:val="00AD189B"/>
    <w:rsid w:val="00B6775F"/>
    <w:rsid w:val="00B73ACD"/>
    <w:rsid w:val="00BB22C9"/>
    <w:rsid w:val="00BE54FD"/>
    <w:rsid w:val="00CA2D6E"/>
    <w:rsid w:val="00CA5F3F"/>
    <w:rsid w:val="00CB0108"/>
    <w:rsid w:val="00CF5753"/>
    <w:rsid w:val="00D2056E"/>
    <w:rsid w:val="00D27466"/>
    <w:rsid w:val="00D61F8F"/>
    <w:rsid w:val="00D97445"/>
    <w:rsid w:val="00DC590F"/>
    <w:rsid w:val="00E71489"/>
    <w:rsid w:val="00E80F4C"/>
    <w:rsid w:val="00F24732"/>
    <w:rsid w:val="00F27EE4"/>
    <w:rsid w:val="00F450F1"/>
    <w:rsid w:val="00F65A4C"/>
    <w:rsid w:val="00F71977"/>
    <w:rsid w:val="00F7470B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EDCCE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507</Words>
  <Characters>2891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2025-09-15T14:02:00Z</dcterms:modified>
</cp:coreProperties>
</file>